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77A" w:rsidRPr="0010077A" w:rsidRDefault="0010077A" w:rsidP="00A53066">
      <w:pPr>
        <w:pStyle w:val="Heading1"/>
        <w:tabs>
          <w:tab w:val="clear" w:pos="936"/>
          <w:tab w:val="left" w:pos="900"/>
        </w:tabs>
        <w:ind w:left="900" w:hanging="900"/>
      </w:pPr>
      <w:bookmarkStart w:id="0" w:name="_GoBack"/>
      <w:bookmarkEnd w:id="0"/>
      <w:r w:rsidRPr="0010077A">
        <w:t>GENERAL</w:t>
      </w:r>
    </w:p>
    <w:p w:rsidR="0010077A" w:rsidRPr="0010077A" w:rsidRDefault="0010077A" w:rsidP="0010077A">
      <w:pPr>
        <w:numPr>
          <w:ilvl w:val="1"/>
          <w:numId w:val="22"/>
        </w:numPr>
        <w:tabs>
          <w:tab w:val="left" w:pos="1440"/>
        </w:tabs>
        <w:spacing w:before="240" w:after="60"/>
        <w:jc w:val="both"/>
        <w:outlineLvl w:val="1"/>
      </w:pPr>
      <w:r w:rsidRPr="0010077A">
        <w:t>RELATED DOCUMENTS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rsidR="0010077A" w:rsidRPr="0010077A" w:rsidRDefault="0010077A" w:rsidP="0010077A">
      <w:pPr>
        <w:numPr>
          <w:ilvl w:val="1"/>
          <w:numId w:val="22"/>
        </w:numPr>
        <w:tabs>
          <w:tab w:val="left" w:pos="1440"/>
        </w:tabs>
        <w:spacing w:before="240" w:after="60"/>
        <w:jc w:val="both"/>
        <w:outlineLvl w:val="1"/>
      </w:pPr>
      <w:r w:rsidRPr="0010077A">
        <w:t>DESCRIPTION OF WORK</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lockout pushbuttons and fuses.</w:t>
      </w:r>
    </w:p>
    <w:p w:rsidR="0010077A" w:rsidRPr="0010077A" w:rsidRDefault="0010077A" w:rsidP="0010077A">
      <w:pPr>
        <w:numPr>
          <w:ilvl w:val="1"/>
          <w:numId w:val="22"/>
        </w:numPr>
        <w:tabs>
          <w:tab w:val="left" w:pos="1440"/>
        </w:tabs>
        <w:spacing w:before="240" w:after="60"/>
        <w:jc w:val="both"/>
        <w:outlineLvl w:val="1"/>
      </w:pPr>
      <w:r w:rsidRPr="0010077A">
        <w:t>QUALITY ASSURANCE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unweathered, and of the quality specified.  Materials shall be standard products of </w:t>
      </w:r>
      <w:r w:rsidR="002E4B84" w:rsidRPr="0010077A">
        <w:t>manufacturers</w:t>
      </w:r>
      <w:r w:rsidRPr="0010077A">
        <w:t xml:space="preserve"> regularly engaged in the production of such equipment and shall be the manufacturer's latest standard design.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rsidR="0010077A" w:rsidRPr="0010077A" w:rsidRDefault="0010077A" w:rsidP="0010077A">
      <w:pPr>
        <w:numPr>
          <w:ilvl w:val="1"/>
          <w:numId w:val="22"/>
        </w:numPr>
        <w:tabs>
          <w:tab w:val="left" w:pos="1440"/>
        </w:tabs>
        <w:spacing w:before="240" w:after="60"/>
        <w:jc w:val="both"/>
        <w:outlineLvl w:val="1"/>
      </w:pPr>
      <w:r w:rsidRPr="0010077A">
        <w:t>REFERENCES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rsidR="0010077A" w:rsidRPr="0010077A" w:rsidRDefault="0010077A" w:rsidP="0010077A">
      <w:pPr>
        <w:numPr>
          <w:ilvl w:val="1"/>
          <w:numId w:val="22"/>
        </w:numPr>
        <w:tabs>
          <w:tab w:val="left" w:pos="1440"/>
        </w:tabs>
        <w:spacing w:before="240" w:after="60"/>
        <w:jc w:val="both"/>
        <w:outlineLvl w:val="1"/>
      </w:pPr>
      <w:r w:rsidRPr="0010077A">
        <w:t>SUBMITTALS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rsidR="0010077A" w:rsidRPr="0010077A" w:rsidRDefault="0010077A" w:rsidP="0010077A">
      <w:pPr>
        <w:numPr>
          <w:ilvl w:val="1"/>
          <w:numId w:val="22"/>
        </w:numPr>
        <w:tabs>
          <w:tab w:val="left" w:pos="1440"/>
        </w:tabs>
        <w:spacing w:before="240" w:after="60"/>
        <w:jc w:val="both"/>
        <w:outlineLvl w:val="1"/>
      </w:pPr>
      <w:r w:rsidRPr="0010077A">
        <w:t>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all of the materials and equipment that will be furnished under other Divisions, but which will be installed and/or connected under this Division.</w:t>
      </w:r>
    </w:p>
    <w:p w:rsidR="0010077A" w:rsidRPr="0010077A" w:rsidRDefault="0010077A" w:rsidP="0010077A">
      <w:pPr>
        <w:numPr>
          <w:ilvl w:val="1"/>
          <w:numId w:val="22"/>
        </w:numPr>
        <w:tabs>
          <w:tab w:val="left" w:pos="1440"/>
        </w:tabs>
        <w:spacing w:before="240" w:after="60"/>
        <w:jc w:val="both"/>
        <w:outlineLvl w:val="1"/>
      </w:pPr>
      <w:r w:rsidRPr="0010077A">
        <w:t>Cable and Conduit Seals:  Seals shall be provided around all conduits and cables which penetrate smoke walls, fire walls, and floors.  Nelson Flameseal System shall be used to seal penetrations of electrical cables and conduits.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Materials used shall be flameseal putty, ceramic fiber insulation and where rigid support on large oversized openings is required, ceramic fiber board.  Board shall be rigid and able to withstand temperatures in excess of 2000 degrees F.</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Gedney and 3M shall be acceptable.</w:t>
      </w:r>
    </w:p>
    <w:p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O.Z. Gedney, and Raco, are equally acceptable.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 shall comply with the National Electrical Code in regard to the allowable fill.</w:t>
      </w:r>
    </w:p>
    <w:p w:rsidR="0010077A" w:rsidRPr="0010077A" w:rsidRDefault="0010077A" w:rsidP="0010077A">
      <w:pPr>
        <w:numPr>
          <w:ilvl w:val="1"/>
          <w:numId w:val="22"/>
        </w:numPr>
        <w:tabs>
          <w:tab w:val="left" w:pos="1440"/>
        </w:tabs>
        <w:spacing w:before="240" w:after="60"/>
        <w:jc w:val="both"/>
        <w:outlineLvl w:val="1"/>
      </w:pPr>
      <w:r w:rsidRPr="0010077A">
        <w:t>PULL BOXES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rsidR="0010077A" w:rsidRPr="0010077A" w:rsidRDefault="0010077A" w:rsidP="0010077A">
      <w:pPr>
        <w:numPr>
          <w:ilvl w:val="1"/>
          <w:numId w:val="22"/>
        </w:numPr>
        <w:tabs>
          <w:tab w:val="left" w:pos="1440"/>
        </w:tabs>
        <w:spacing w:before="240" w:after="60"/>
        <w:jc w:val="both"/>
        <w:outlineLvl w:val="1"/>
      </w:pPr>
      <w:r w:rsidRPr="0010077A">
        <w:t>SAFETY SWITCHES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1 general purpose enclosures unless otherwise noted for all interior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3R rainproof enclosures unless otherwise noted for all exterior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Metal nameplates, front cover mounted that contain a permanent record of switch type, catalog number and H.P. ratings with both standard and time delay 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Handle that is padlockable in "OFF" position;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Non-teasible, positive quick-make, quick-break mechanism;</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UL approval and shall bear the UL label;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rsidR="0010077A" w:rsidRPr="0010077A" w:rsidRDefault="0010077A" w:rsidP="0010077A">
      <w:pPr>
        <w:numPr>
          <w:ilvl w:val="3"/>
          <w:numId w:val="22"/>
        </w:numPr>
        <w:spacing w:before="240" w:after="60"/>
        <w:contextualSpacing/>
        <w:jc w:val="both"/>
        <w:outlineLvl w:val="3"/>
      </w:pPr>
      <w:r w:rsidRPr="0010077A">
        <w:t>Square D Company</w:t>
      </w:r>
    </w:p>
    <w:p w:rsidR="0010077A" w:rsidRPr="0010077A" w:rsidRDefault="0010077A" w:rsidP="0010077A">
      <w:pPr>
        <w:numPr>
          <w:ilvl w:val="3"/>
          <w:numId w:val="22"/>
        </w:numPr>
        <w:spacing w:before="240" w:after="60"/>
        <w:contextualSpacing/>
        <w:jc w:val="both"/>
        <w:outlineLvl w:val="3"/>
      </w:pPr>
      <w:r w:rsidRPr="0010077A">
        <w:t>General Electric</w:t>
      </w:r>
    </w:p>
    <w:p w:rsidR="0010077A" w:rsidRPr="0010077A" w:rsidRDefault="0010077A" w:rsidP="0010077A">
      <w:pPr>
        <w:numPr>
          <w:ilvl w:val="3"/>
          <w:numId w:val="22"/>
        </w:numPr>
        <w:spacing w:before="240" w:after="60"/>
        <w:contextualSpacing/>
        <w:jc w:val="both"/>
        <w:outlineLvl w:val="3"/>
      </w:pPr>
      <w:r w:rsidRPr="0010077A">
        <w:t>Cutler Hammer</w:t>
      </w:r>
    </w:p>
    <w:p w:rsidR="0010077A" w:rsidRPr="0010077A" w:rsidRDefault="0010077A" w:rsidP="0010077A">
      <w:pPr>
        <w:numPr>
          <w:ilvl w:val="3"/>
          <w:numId w:val="22"/>
        </w:numPr>
        <w:spacing w:before="240" w:after="60"/>
        <w:contextualSpacing/>
        <w:jc w:val="both"/>
        <w:outlineLvl w:val="3"/>
      </w:pPr>
      <w:r w:rsidRPr="0010077A">
        <w:t>Siemens</w:t>
      </w:r>
    </w:p>
    <w:p w:rsidR="0010077A" w:rsidRPr="0010077A" w:rsidRDefault="0010077A" w:rsidP="0010077A">
      <w:pPr>
        <w:numPr>
          <w:ilvl w:val="1"/>
          <w:numId w:val="22"/>
        </w:numPr>
        <w:tabs>
          <w:tab w:val="left" w:pos="1440"/>
        </w:tabs>
        <w:spacing w:before="240" w:after="60"/>
        <w:jc w:val="both"/>
        <w:outlineLvl w:val="1"/>
      </w:pPr>
      <w:r w:rsidRPr="0010077A">
        <w:t>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Fuses shall be furnished and installed in each fused switch, and shall be rated as shown on the drawings.</w:t>
      </w:r>
    </w:p>
    <w:p w:rsidR="0010077A" w:rsidRPr="0010077A" w:rsidRDefault="0010077A" w:rsidP="0010077A">
      <w:pPr>
        <w:ind w:left="1440"/>
        <w:rPr>
          <w:b/>
          <w:vanish/>
        </w:rPr>
      </w:pPr>
      <w:r w:rsidRPr="0010077A">
        <w:rPr>
          <w:b/>
          <w:vanish/>
        </w:rPr>
        <w:t>NOTE TO SPECIFIER:  REVISE THE LIST OF FUSE TYPES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fast-acting fuses rated 600-volts, 60 Hz, 601 to 6000 amps, with 200,000A RMS symmetrical interrupting current rating for protecting service entrances and main feeder circuit breakers.  (Similar to Buss Limitron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rsidR="0010077A" w:rsidRPr="0010077A" w:rsidRDefault="0010077A" w:rsidP="0010077A">
      <w:pPr>
        <w:numPr>
          <w:ilvl w:val="1"/>
          <w:numId w:val="22"/>
        </w:numPr>
        <w:tabs>
          <w:tab w:val="left" w:pos="1440"/>
        </w:tabs>
        <w:spacing w:before="240" w:after="60"/>
        <w:jc w:val="both"/>
        <w:outlineLvl w:val="1"/>
      </w:pPr>
      <w:r w:rsidRPr="0010077A">
        <w:t>PRODUCT INSTALLATION, GENERAL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Flush tumbler switches</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Panelboards to top</w:t>
      </w:r>
      <w:r w:rsidRPr="0010077A">
        <w:tab/>
      </w:r>
      <w:r w:rsidRPr="0010077A">
        <w:tab/>
        <w:t>72"</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rsidR="0010077A" w:rsidRPr="0010077A" w:rsidRDefault="0010077A" w:rsidP="0010077A">
      <w:pPr>
        <w:ind w:left="5760"/>
      </w:pPr>
      <w:r w:rsidRPr="0010077A">
        <w:t>(horizontally)-(vertically)</w:t>
      </w:r>
    </w:p>
    <w:p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Fire alarm pull station</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Use care in piercing water proofing.  After the part piercing the waterproofing has been set in place, seal openings, and make absolutely watertight.</w:t>
      </w:r>
    </w:p>
    <w:p w:rsidR="0010077A" w:rsidRPr="0010077A" w:rsidRDefault="0010077A" w:rsidP="0010077A">
      <w:pPr>
        <w:numPr>
          <w:ilvl w:val="1"/>
          <w:numId w:val="22"/>
        </w:numPr>
        <w:tabs>
          <w:tab w:val="left" w:pos="1440"/>
        </w:tabs>
        <w:spacing w:before="240" w:after="60"/>
        <w:jc w:val="both"/>
        <w:outlineLvl w:val="1"/>
      </w:pPr>
      <w:r w:rsidRPr="0010077A">
        <w:t>SLEEVES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For raceways which enter buildings below grade, install manufactured floor and thruwall seals, similar to Type "FSK" or "WSK" as manufactured by O.Z. Electric Manufacturing Co.</w:t>
      </w:r>
    </w:p>
    <w:p w:rsidR="0010077A" w:rsidRPr="0010077A" w:rsidRDefault="0010077A" w:rsidP="0010077A">
      <w:pPr>
        <w:numPr>
          <w:ilvl w:val="1"/>
          <w:numId w:val="22"/>
        </w:numPr>
        <w:tabs>
          <w:tab w:val="left" w:pos="1440"/>
        </w:tabs>
        <w:spacing w:before="240" w:after="60"/>
        <w:jc w:val="both"/>
        <w:outlineLvl w:val="1"/>
      </w:pPr>
      <w:r w:rsidRPr="0010077A">
        <w:t>INSTALLATION METHODS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Equipment Bases.  Provide concrete equipment bases for all floor mounted equipment furnished under this contract.  Concrete bases shall be 3-1/2"-inches high unless noted otherwise and shall extend 3-inches beyond all sides of the unit.  Trowel all edges at a 45 degree angle.  This work shall be done in accordance with Division 3 of the specifications by the Division 16 Contractor.  Bases shall be provided for switchboards, motor control centers, transformers and all other floor mounted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rsidR="0010077A" w:rsidRPr="0010077A" w:rsidRDefault="0010077A" w:rsidP="0010077A">
      <w:pPr>
        <w:numPr>
          <w:ilvl w:val="1"/>
          <w:numId w:val="22"/>
        </w:numPr>
        <w:tabs>
          <w:tab w:val="left" w:pos="1440"/>
        </w:tabs>
        <w:spacing w:before="240" w:after="60"/>
        <w:jc w:val="both"/>
        <w:outlineLvl w:val="1"/>
      </w:pPr>
      <w:r w:rsidRPr="0010077A">
        <w:t>PROTECTION FROM WEATHER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10077A" w:rsidRPr="0010077A" w:rsidRDefault="0010077A" w:rsidP="0010077A">
      <w:pPr>
        <w:numPr>
          <w:ilvl w:val="1"/>
          <w:numId w:val="22"/>
        </w:numPr>
        <w:tabs>
          <w:tab w:val="left" w:pos="1440"/>
        </w:tabs>
        <w:spacing w:before="240" w:after="60"/>
        <w:jc w:val="both"/>
        <w:outlineLvl w:val="1"/>
      </w:pPr>
      <w:r w:rsidRPr="0010077A">
        <w:t>ELECTRICAL ROOM COORDINATION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rsidR="0010077A" w:rsidRPr="0010077A" w:rsidRDefault="0010077A" w:rsidP="0010077A">
      <w:pPr>
        <w:numPr>
          <w:ilvl w:val="1"/>
          <w:numId w:val="22"/>
        </w:numPr>
        <w:tabs>
          <w:tab w:val="left" w:pos="1440"/>
        </w:tabs>
        <w:spacing w:before="240" w:after="60"/>
        <w:jc w:val="both"/>
        <w:outlineLvl w:val="1"/>
      </w:pPr>
      <w:r w:rsidRPr="0010077A">
        <w:t>NAMEPLATES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identify the equipment item that the device is serving and also from where the device is being fed from.  Nameplates shall also identify the system voltage of the item of equipment.</w:t>
      </w:r>
    </w:p>
    <w:p w:rsidR="0010077A" w:rsidRPr="0010077A" w:rsidRDefault="0010077A" w:rsidP="0010077A">
      <w:pPr>
        <w:numPr>
          <w:ilvl w:val="1"/>
          <w:numId w:val="22"/>
        </w:numPr>
        <w:tabs>
          <w:tab w:val="left" w:pos="1440"/>
        </w:tabs>
        <w:spacing w:before="240" w:after="60"/>
        <w:jc w:val="both"/>
        <w:outlineLvl w:val="1"/>
      </w:pPr>
      <w:r w:rsidRPr="0010077A">
        <w:t>RACEWAY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rsidR="0010077A" w:rsidRPr="0010077A" w:rsidRDefault="0010077A" w:rsidP="0010077A">
      <w:pPr>
        <w:keepNext w:val="0"/>
        <w:numPr>
          <w:ilvl w:val="1"/>
          <w:numId w:val="22"/>
        </w:numPr>
        <w:tabs>
          <w:tab w:val="left" w:pos="1440"/>
        </w:tabs>
        <w:spacing w:before="240" w:after="60"/>
        <w:jc w:val="both"/>
        <w:outlineLvl w:val="1"/>
      </w:pPr>
      <w:r w:rsidRPr="0010077A">
        <w:t>BOX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lockwashers and nuts may be used in lieu of wood screws, expansion shields, or machine screws.  In open overhead spaces, cast metal boxes threaded to raceways need not be separately supported except where used for fixture support;  cast metal boxes having threadless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rsidR="0010077A" w:rsidRPr="0010077A" w:rsidRDefault="0010077A" w:rsidP="0010077A">
      <w:pPr>
        <w:numPr>
          <w:ilvl w:val="1"/>
          <w:numId w:val="22"/>
        </w:numPr>
        <w:tabs>
          <w:tab w:val="left" w:pos="1440"/>
        </w:tabs>
        <w:spacing w:before="240" w:after="60"/>
        <w:jc w:val="both"/>
        <w:outlineLvl w:val="1"/>
      </w:pPr>
      <w:r w:rsidRPr="0010077A">
        <w:t>LIGHTING FIXTURE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rsidR="0010077A" w:rsidRPr="0010077A" w:rsidRDefault="0010077A" w:rsidP="0010077A">
      <w:pPr>
        <w:numPr>
          <w:ilvl w:val="3"/>
          <w:numId w:val="22"/>
        </w:numPr>
        <w:tabs>
          <w:tab w:val="left" w:pos="1440"/>
        </w:tabs>
        <w:spacing w:before="240" w:after="60"/>
        <w:contextualSpacing/>
        <w:jc w:val="both"/>
        <w:outlineLvl w:val="3"/>
      </w:pPr>
      <w:r w:rsidRPr="0010077A">
        <w:t>By fixture studs or other devices securely attached to outlet box, or;</w:t>
      </w:r>
    </w:p>
    <w:p w:rsidR="0010077A" w:rsidRPr="0010077A" w:rsidRDefault="0010077A" w:rsidP="0010077A">
      <w:pPr>
        <w:numPr>
          <w:ilvl w:val="3"/>
          <w:numId w:val="22"/>
        </w:numPr>
        <w:tabs>
          <w:tab w:val="left" w:pos="1440"/>
        </w:tabs>
        <w:spacing w:before="240" w:after="60"/>
        <w:contextualSpacing/>
        <w:jc w:val="both"/>
        <w:outlineLvl w:val="3"/>
      </w:pPr>
      <w:r w:rsidRPr="0010077A">
        <w:t>By special hangers designed and intended for use as lighting fixture supports, or;</w:t>
      </w:r>
    </w:p>
    <w:p w:rsidR="0010077A" w:rsidRPr="0010077A" w:rsidRDefault="0010077A" w:rsidP="0010077A">
      <w:pPr>
        <w:numPr>
          <w:ilvl w:val="3"/>
          <w:numId w:val="22"/>
        </w:numPr>
        <w:tabs>
          <w:tab w:val="left" w:pos="1440"/>
        </w:tabs>
        <w:spacing w:before="240" w:after="60"/>
        <w:contextualSpacing/>
        <w:jc w:val="both"/>
        <w:outlineLvl w:val="3"/>
      </w:pPr>
      <w:r w:rsidRPr="0010077A">
        <w:t>By a special clip or device attached to the ceiling system grid designed to secure the lighting fixture in place or;</w:t>
      </w:r>
    </w:p>
    <w:p w:rsidR="0010077A" w:rsidRPr="0010077A" w:rsidRDefault="0010077A" w:rsidP="0010077A">
      <w:pPr>
        <w:numPr>
          <w:ilvl w:val="3"/>
          <w:numId w:val="22"/>
        </w:numPr>
        <w:tabs>
          <w:tab w:val="left" w:pos="1440"/>
        </w:tabs>
        <w:spacing w:before="240" w:after="60"/>
        <w:contextualSpacing/>
        <w:jc w:val="both"/>
        <w:outlineLvl w:val="3"/>
      </w:pPr>
      <w:r w:rsidRPr="0010077A">
        <w:t>By other methods and devices designed and intended for use as lighting fixture support,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rsidR="005D6625" w:rsidRPr="00081BCE" w:rsidRDefault="005D6625" w:rsidP="00960270"/>
    <w:sectPr w:rsidR="005D6625" w:rsidRPr="00081BCE" w:rsidSect="004D01AC">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rsidTr="009B2ED2">
      <w:trPr>
        <w:jc w:val="center"/>
      </w:trPr>
      <w:tc>
        <w:tcPr>
          <w:tcW w:w="3528" w:type="dxa"/>
        </w:tcPr>
        <w:p w:rsidR="00BC7675" w:rsidRPr="00DF0A4A" w:rsidRDefault="00A71E3A"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71E3A">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71E3A">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2CEB"/>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A0675"/>
    <w:rsid w:val="002A5B5B"/>
    <w:rsid w:val="002B7964"/>
    <w:rsid w:val="002C079E"/>
    <w:rsid w:val="002E3E0D"/>
    <w:rsid w:val="002E4B84"/>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B67D0"/>
    <w:rsid w:val="004D01AC"/>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36831"/>
    <w:rsid w:val="00A4767E"/>
    <w:rsid w:val="00A50195"/>
    <w:rsid w:val="00A53066"/>
    <w:rsid w:val="00A6258B"/>
    <w:rsid w:val="00A71E3A"/>
    <w:rsid w:val="00A86AED"/>
    <w:rsid w:val="00A91A43"/>
    <w:rsid w:val="00AA0A28"/>
    <w:rsid w:val="00AA52D0"/>
    <w:rsid w:val="00AB5169"/>
    <w:rsid w:val="00AB763E"/>
    <w:rsid w:val="00AD6FC9"/>
    <w:rsid w:val="00AE456D"/>
    <w:rsid w:val="00AE7F7E"/>
    <w:rsid w:val="00B047CA"/>
    <w:rsid w:val="00B078B2"/>
    <w:rsid w:val="00B1187E"/>
    <w:rsid w:val="00B141A3"/>
    <w:rsid w:val="00B2073E"/>
    <w:rsid w:val="00B2253B"/>
    <w:rsid w:val="00B34D31"/>
    <w:rsid w:val="00B7054F"/>
    <w:rsid w:val="00B77EBB"/>
    <w:rsid w:val="00B86A99"/>
    <w:rsid w:val="00B87B9D"/>
    <w:rsid w:val="00BC591D"/>
    <w:rsid w:val="00BC62DA"/>
    <w:rsid w:val="00BC7675"/>
    <w:rsid w:val="00BD4AE4"/>
    <w:rsid w:val="00BE4A9B"/>
    <w:rsid w:val="00C06B92"/>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F24304"/>
    <w:rsid w:val="00F273B5"/>
    <w:rsid w:val="00F27B24"/>
    <w:rsid w:val="00F322F0"/>
    <w:rsid w:val="00F34A26"/>
    <w:rsid w:val="00F35485"/>
    <w:rsid w:val="00F37033"/>
    <w:rsid w:val="00F72C8D"/>
    <w:rsid w:val="00F73250"/>
    <w:rsid w:val="00F7447B"/>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1201"/>
    <o:shapelayout v:ext="edit">
      <o:idmap v:ext="edit" data="1"/>
    </o:shapelayout>
  </w:shapeDefaults>
  <w:decimalSymbol w:val="."/>
  <w:listSeparator w:val=","/>
  <w15:docId w15:val="{D8662E31-442E-4D28-BF36-A31A6B09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A875B-DEC4-49EC-86D5-3244298F3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2759</Words>
  <Characters>14959</Characters>
  <Application>Microsoft Office Word</Application>
  <DocSecurity>0</DocSecurity>
  <Lines>271</Lines>
  <Paragraphs>173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Doug Grieser</cp:lastModifiedBy>
  <cp:revision>12</cp:revision>
  <cp:lastPrinted>2009-03-05T22:14:00Z</cp:lastPrinted>
  <dcterms:created xsi:type="dcterms:W3CDTF">2013-10-14T19:05:00Z</dcterms:created>
  <dcterms:modified xsi:type="dcterms:W3CDTF">2017-05-18T18:32:00Z</dcterms:modified>
  <cp:version>2</cp:version>
</cp:coreProperties>
</file>